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566B0" w14:textId="77777777" w:rsidR="00B921C1" w:rsidRPr="00766158" w:rsidRDefault="00B921C1" w:rsidP="00B921C1">
      <w:pPr>
        <w:pStyle w:val="Legenda"/>
        <w:rPr>
          <w:b/>
          <w:i w:val="0"/>
        </w:rPr>
      </w:pPr>
      <w:r w:rsidRPr="00766158">
        <w:rPr>
          <w:b/>
          <w:i w:val="0"/>
        </w:rPr>
        <w:t>INSTRUKCJA NR 1</w:t>
      </w:r>
      <w:r>
        <w:rPr>
          <w:b/>
          <w:i w:val="0"/>
        </w:rPr>
        <w:t>4</w:t>
      </w:r>
      <w:r w:rsidRPr="00766158">
        <w:rPr>
          <w:b/>
          <w:i w:val="0"/>
        </w:rPr>
        <w:t xml:space="preserve"> DO PROCEDURY JAKOŚCI KSZTAŁCENIA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75"/>
        <w:gridCol w:w="5642"/>
        <w:gridCol w:w="1745"/>
      </w:tblGrid>
      <w:tr w:rsidR="00B921C1" w:rsidRPr="00A06BF7" w14:paraId="2D2E6D58" w14:textId="77777777" w:rsidTr="0095025E">
        <w:trPr>
          <w:trHeight w:val="1834"/>
        </w:trPr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D10F0F" w14:textId="77777777" w:rsidR="00B921C1" w:rsidRPr="00A06BF7" w:rsidRDefault="00B921C1" w:rsidP="0095025E">
            <w:pPr>
              <w:snapToGrid w:val="0"/>
              <w:jc w:val="center"/>
              <w:rPr>
                <w:sz w:val="4"/>
                <w:szCs w:val="4"/>
              </w:rPr>
            </w:pPr>
          </w:p>
          <w:p w14:paraId="103B70DE" w14:textId="1635B62E" w:rsidR="00B921C1" w:rsidRPr="00A06BF7" w:rsidRDefault="00B921C1" w:rsidP="0095025E">
            <w:pPr>
              <w:jc w:val="center"/>
              <w:rPr>
                <w:b/>
                <w:bCs/>
                <w:sz w:val="4"/>
                <w:szCs w:val="4"/>
              </w:rPr>
            </w:pPr>
            <w:r w:rsidRPr="007E0169">
              <w:rPr>
                <w:noProof/>
              </w:rPr>
              <w:drawing>
                <wp:inline distT="0" distB="0" distL="0" distR="0" wp14:anchorId="2E1543C3" wp14:editId="094AD0B7">
                  <wp:extent cx="895350" cy="8953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65BF63" w14:textId="77777777" w:rsidR="00B921C1" w:rsidRPr="00C7756E" w:rsidRDefault="00B921C1" w:rsidP="0095025E">
            <w:pPr>
              <w:jc w:val="center"/>
            </w:pPr>
            <w:r w:rsidRPr="00C7756E">
              <w:rPr>
                <w:b/>
                <w:bCs/>
              </w:rPr>
              <w:t>Instrukcja nr 14 do Procedury Jakości Kształcenia</w:t>
            </w:r>
          </w:p>
          <w:p w14:paraId="016C2D25" w14:textId="77777777" w:rsidR="00B921C1" w:rsidRPr="00C7756E" w:rsidRDefault="00B921C1" w:rsidP="0095025E">
            <w:pPr>
              <w:snapToGrid w:val="0"/>
              <w:jc w:val="center"/>
              <w:rPr>
                <w:b/>
                <w:bCs/>
              </w:rPr>
            </w:pPr>
            <w:r w:rsidRPr="00C7756E">
              <w:rPr>
                <w:b/>
                <w:bCs/>
              </w:rPr>
              <w:t>na Wydziale Technologii Drewna SGGW w Warszawie</w:t>
            </w:r>
          </w:p>
          <w:p w14:paraId="2E0C9D17" w14:textId="77777777" w:rsidR="00B921C1" w:rsidRPr="00C7756E" w:rsidRDefault="00B921C1" w:rsidP="0095025E">
            <w:pPr>
              <w:snapToGrid w:val="0"/>
              <w:jc w:val="center"/>
            </w:pP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3B1F" w14:textId="77777777" w:rsidR="00B921C1" w:rsidRPr="00A06BF7" w:rsidRDefault="00B921C1" w:rsidP="0095025E">
            <w:pPr>
              <w:snapToGrid w:val="0"/>
              <w:jc w:val="center"/>
            </w:pPr>
          </w:p>
          <w:p w14:paraId="722FE957" w14:textId="77777777" w:rsidR="00B921C1" w:rsidRDefault="00B921C1" w:rsidP="0095025E">
            <w:pPr>
              <w:jc w:val="center"/>
            </w:pPr>
            <w:r>
              <w:t>Obowiązuje od:</w:t>
            </w:r>
          </w:p>
          <w:p w14:paraId="3317A555" w14:textId="6E6E5933" w:rsidR="00B921C1" w:rsidRPr="00A06BF7" w:rsidRDefault="005D7339" w:rsidP="0095025E">
            <w:pPr>
              <w:jc w:val="center"/>
            </w:pPr>
            <w:r>
              <w:t>8.12.2022r.</w:t>
            </w:r>
            <w:bookmarkStart w:id="0" w:name="_GoBack"/>
            <w:bookmarkEnd w:id="0"/>
          </w:p>
        </w:tc>
      </w:tr>
      <w:tr w:rsidR="00B921C1" w:rsidRPr="00A06BF7" w14:paraId="63065AD4" w14:textId="77777777" w:rsidTr="0095025E">
        <w:trPr>
          <w:trHeight w:val="705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59D09" w14:textId="77777777" w:rsidR="00B921C1" w:rsidRPr="00766158" w:rsidRDefault="00B921C1" w:rsidP="0095025E">
            <w:pPr>
              <w:pStyle w:val="Nagwek2"/>
              <w:numPr>
                <w:ilvl w:val="0"/>
                <w:numId w:val="0"/>
              </w:numPr>
              <w:jc w:val="center"/>
              <w:rPr>
                <w:rFonts w:ascii="Times New Roman" w:hAnsi="Times New Roman" w:cs="Times New Roman"/>
              </w:rPr>
            </w:pPr>
            <w:bookmarkStart w:id="1" w:name="_Toc120040127"/>
            <w:r w:rsidRPr="00766158">
              <w:rPr>
                <w:rFonts w:ascii="Times New Roman" w:hAnsi="Times New Roman" w:cs="Times New Roman"/>
              </w:rPr>
              <w:t xml:space="preserve">INSTRUKCJA NR 14 </w:t>
            </w:r>
            <w:r>
              <w:rPr>
                <w:rFonts w:ascii="Times New Roman" w:hAnsi="Times New Roman" w:cs="Times New Roman"/>
                <w:caps w:val="0"/>
              </w:rPr>
              <w:t>P</w:t>
            </w:r>
            <w:r w:rsidRPr="00766158">
              <w:rPr>
                <w:rFonts w:ascii="Times New Roman" w:hAnsi="Times New Roman" w:cs="Times New Roman"/>
                <w:caps w:val="0"/>
              </w:rPr>
              <w:t xml:space="preserve">rzegląd zasobów do prowadzenia działalności dydaktycznej </w:t>
            </w:r>
            <w:r>
              <w:rPr>
                <w:rFonts w:ascii="Times New Roman" w:hAnsi="Times New Roman" w:cs="Times New Roman"/>
                <w:caps w:val="0"/>
              </w:rPr>
              <w:t>W</w:t>
            </w:r>
            <w:r w:rsidRPr="00766158">
              <w:rPr>
                <w:rFonts w:ascii="Times New Roman" w:hAnsi="Times New Roman" w:cs="Times New Roman"/>
                <w:caps w:val="0"/>
              </w:rPr>
              <w:t xml:space="preserve">ydziału </w:t>
            </w:r>
            <w:r>
              <w:rPr>
                <w:rFonts w:ascii="Times New Roman" w:hAnsi="Times New Roman" w:cs="Times New Roman"/>
                <w:caps w:val="0"/>
              </w:rPr>
              <w:t>T</w:t>
            </w:r>
            <w:r w:rsidRPr="00766158">
              <w:rPr>
                <w:rFonts w:ascii="Times New Roman" w:hAnsi="Times New Roman" w:cs="Times New Roman"/>
                <w:caps w:val="0"/>
              </w:rPr>
              <w:t xml:space="preserve">echnologii </w:t>
            </w:r>
            <w:r>
              <w:rPr>
                <w:rFonts w:ascii="Times New Roman" w:hAnsi="Times New Roman" w:cs="Times New Roman"/>
                <w:caps w:val="0"/>
              </w:rPr>
              <w:t>D</w:t>
            </w:r>
            <w:r w:rsidRPr="00766158">
              <w:rPr>
                <w:rFonts w:ascii="Times New Roman" w:hAnsi="Times New Roman" w:cs="Times New Roman"/>
                <w:caps w:val="0"/>
              </w:rPr>
              <w:t>rewna</w:t>
            </w:r>
            <w:bookmarkEnd w:id="1"/>
          </w:p>
        </w:tc>
      </w:tr>
    </w:tbl>
    <w:p w14:paraId="05D75AD3" w14:textId="77777777" w:rsidR="00B921C1" w:rsidRPr="00C7756E" w:rsidRDefault="00B921C1" w:rsidP="00B921C1"/>
    <w:p w14:paraId="31C40208" w14:textId="77777777" w:rsidR="00B921C1" w:rsidRPr="00C7756E" w:rsidRDefault="00B921C1" w:rsidP="00B921C1">
      <w:pPr>
        <w:pStyle w:val="ListParagraph1"/>
        <w:keepNext w:val="0"/>
        <w:numPr>
          <w:ilvl w:val="0"/>
          <w:numId w:val="2"/>
        </w:numPr>
        <w:suppressLineNumbers w:val="0"/>
        <w:suppressAutoHyphens w:val="0"/>
        <w:spacing w:line="360" w:lineRule="auto"/>
        <w:jc w:val="both"/>
        <w:rPr>
          <w:szCs w:val="20"/>
        </w:rPr>
      </w:pPr>
      <w:r w:rsidRPr="00C7756E">
        <w:rPr>
          <w:szCs w:val="20"/>
        </w:rPr>
        <w:t>Przeglądu zasobów dokonują Prodziekan i Kierownicy Katedr.</w:t>
      </w:r>
    </w:p>
    <w:p w14:paraId="478EBB48" w14:textId="77777777" w:rsidR="00B921C1" w:rsidRPr="00C7756E" w:rsidRDefault="00B921C1" w:rsidP="00B921C1">
      <w:pPr>
        <w:pStyle w:val="ListParagraph1"/>
        <w:keepNext w:val="0"/>
        <w:numPr>
          <w:ilvl w:val="0"/>
          <w:numId w:val="2"/>
        </w:numPr>
        <w:suppressLineNumbers w:val="0"/>
        <w:suppressAutoHyphens w:val="0"/>
        <w:spacing w:line="360" w:lineRule="auto"/>
        <w:jc w:val="both"/>
        <w:rPr>
          <w:szCs w:val="20"/>
        </w:rPr>
      </w:pPr>
      <w:r w:rsidRPr="00C7756E">
        <w:rPr>
          <w:szCs w:val="20"/>
        </w:rPr>
        <w:t>Przegląd przeprowadzany jest raz w roku akademickim</w:t>
      </w:r>
      <w:r>
        <w:rPr>
          <w:szCs w:val="20"/>
        </w:rPr>
        <w:t>, zgodnie z harmonogramem stosowania narzędzi monitorowania jakości kształcenia</w:t>
      </w:r>
      <w:r w:rsidRPr="00C7756E">
        <w:rPr>
          <w:szCs w:val="20"/>
        </w:rPr>
        <w:t xml:space="preserve">. </w:t>
      </w:r>
    </w:p>
    <w:p w14:paraId="49B392D8" w14:textId="77777777" w:rsidR="00B921C1" w:rsidRPr="00C7756E" w:rsidRDefault="00B921C1" w:rsidP="00B921C1">
      <w:pPr>
        <w:pStyle w:val="ListParagraph1"/>
        <w:keepNext w:val="0"/>
        <w:numPr>
          <w:ilvl w:val="0"/>
          <w:numId w:val="2"/>
        </w:numPr>
        <w:suppressLineNumbers w:val="0"/>
        <w:suppressAutoHyphens w:val="0"/>
        <w:spacing w:line="360" w:lineRule="auto"/>
        <w:jc w:val="both"/>
        <w:rPr>
          <w:szCs w:val="20"/>
        </w:rPr>
      </w:pPr>
      <w:r w:rsidRPr="00C7756E">
        <w:rPr>
          <w:szCs w:val="20"/>
        </w:rPr>
        <w:t xml:space="preserve">Przegląd polega na ocenie zaplecza dydaktycznego i weryfikacji jakości, sprawności oraz aktualności posiadanych zasobów pod kątem wykorzystania </w:t>
      </w:r>
      <w:r w:rsidRPr="00C7756E">
        <w:rPr>
          <w:szCs w:val="20"/>
        </w:rPr>
        <w:br/>
        <w:t>ich w procesach dydaktycznym</w:t>
      </w:r>
      <w:r>
        <w:rPr>
          <w:szCs w:val="20"/>
        </w:rPr>
        <w:t xml:space="preserve"> w danym roku akademickim.</w:t>
      </w:r>
    </w:p>
    <w:p w14:paraId="09155292" w14:textId="77777777" w:rsidR="00B921C1" w:rsidRPr="00C7756E" w:rsidRDefault="00B921C1" w:rsidP="00B921C1">
      <w:pPr>
        <w:pStyle w:val="ListParagraph1"/>
        <w:keepNext w:val="0"/>
        <w:numPr>
          <w:ilvl w:val="0"/>
          <w:numId w:val="2"/>
        </w:numPr>
        <w:suppressLineNumbers w:val="0"/>
        <w:suppressAutoHyphens w:val="0"/>
        <w:spacing w:line="360" w:lineRule="auto"/>
        <w:jc w:val="both"/>
        <w:rPr>
          <w:szCs w:val="20"/>
        </w:rPr>
      </w:pPr>
      <w:r w:rsidRPr="00C7756E">
        <w:rPr>
          <w:szCs w:val="20"/>
        </w:rPr>
        <w:t>Do podstawowych zasobów podlegających przeglądowi zalicza się:</w:t>
      </w:r>
    </w:p>
    <w:p w14:paraId="120D664F" w14:textId="77777777" w:rsidR="00B921C1" w:rsidRPr="00C7756E" w:rsidRDefault="00B921C1" w:rsidP="00B921C1">
      <w:pPr>
        <w:pStyle w:val="ListParagraph1"/>
        <w:keepNext w:val="0"/>
        <w:numPr>
          <w:ilvl w:val="0"/>
          <w:numId w:val="3"/>
        </w:numPr>
        <w:suppressLineNumbers w:val="0"/>
        <w:suppressAutoHyphens w:val="0"/>
        <w:spacing w:line="360" w:lineRule="auto"/>
        <w:jc w:val="both"/>
        <w:rPr>
          <w:szCs w:val="20"/>
        </w:rPr>
      </w:pPr>
      <w:r w:rsidRPr="00C7756E">
        <w:rPr>
          <w:szCs w:val="20"/>
        </w:rPr>
        <w:t>zasoby biblioteczne (drukowane i elektroniczne),</w:t>
      </w:r>
    </w:p>
    <w:p w14:paraId="271AB22D" w14:textId="77777777" w:rsidR="00B921C1" w:rsidRPr="00C7756E" w:rsidRDefault="00B921C1" w:rsidP="00B921C1">
      <w:pPr>
        <w:pStyle w:val="ListParagraph1"/>
        <w:keepNext w:val="0"/>
        <w:numPr>
          <w:ilvl w:val="0"/>
          <w:numId w:val="3"/>
        </w:numPr>
        <w:suppressLineNumbers w:val="0"/>
        <w:suppressAutoHyphens w:val="0"/>
        <w:spacing w:line="360" w:lineRule="auto"/>
        <w:jc w:val="both"/>
        <w:rPr>
          <w:szCs w:val="20"/>
        </w:rPr>
      </w:pPr>
      <w:r w:rsidRPr="00C7756E">
        <w:rPr>
          <w:szCs w:val="20"/>
        </w:rPr>
        <w:t>zasoby lokalowe,</w:t>
      </w:r>
    </w:p>
    <w:p w14:paraId="46323B25" w14:textId="77777777" w:rsidR="00B921C1" w:rsidRPr="00C7756E" w:rsidRDefault="00B921C1" w:rsidP="00B921C1">
      <w:pPr>
        <w:pStyle w:val="ListParagraph1"/>
        <w:keepNext w:val="0"/>
        <w:numPr>
          <w:ilvl w:val="0"/>
          <w:numId w:val="3"/>
        </w:numPr>
        <w:suppressLineNumbers w:val="0"/>
        <w:suppressAutoHyphens w:val="0"/>
        <w:spacing w:line="360" w:lineRule="auto"/>
        <w:jc w:val="both"/>
        <w:rPr>
          <w:szCs w:val="20"/>
        </w:rPr>
      </w:pPr>
      <w:r w:rsidRPr="00C7756E">
        <w:rPr>
          <w:szCs w:val="20"/>
        </w:rPr>
        <w:t xml:space="preserve">wyposażenie </w:t>
      </w:r>
      <w:proofErr w:type="spellStart"/>
      <w:r w:rsidRPr="00C7756E">
        <w:rPr>
          <w:szCs w:val="20"/>
        </w:rPr>
        <w:t>sal</w:t>
      </w:r>
      <w:proofErr w:type="spellEnd"/>
      <w:r w:rsidRPr="00C7756E">
        <w:rPr>
          <w:szCs w:val="20"/>
        </w:rPr>
        <w:t xml:space="preserve"> dydaktycznych (np. sprzęt pomiarowy, pomoce dydaktyczne i inne), </w:t>
      </w:r>
    </w:p>
    <w:p w14:paraId="1013C945" w14:textId="77777777" w:rsidR="00B921C1" w:rsidRPr="00C7756E" w:rsidRDefault="00B921C1" w:rsidP="00B921C1">
      <w:pPr>
        <w:pStyle w:val="ListParagraph1"/>
        <w:keepNext w:val="0"/>
        <w:numPr>
          <w:ilvl w:val="0"/>
          <w:numId w:val="3"/>
        </w:numPr>
        <w:suppressLineNumbers w:val="0"/>
        <w:suppressAutoHyphens w:val="0"/>
        <w:spacing w:line="360" w:lineRule="auto"/>
        <w:jc w:val="both"/>
        <w:rPr>
          <w:szCs w:val="20"/>
        </w:rPr>
      </w:pPr>
      <w:r w:rsidRPr="00C7756E">
        <w:rPr>
          <w:szCs w:val="20"/>
        </w:rPr>
        <w:t>zasoby informatyczne (hardware i software),</w:t>
      </w:r>
    </w:p>
    <w:p w14:paraId="621D12D6" w14:textId="77777777" w:rsidR="00B921C1" w:rsidRPr="00C7756E" w:rsidRDefault="00B921C1" w:rsidP="00B921C1">
      <w:pPr>
        <w:pStyle w:val="ListParagraph1"/>
        <w:keepNext w:val="0"/>
        <w:numPr>
          <w:ilvl w:val="0"/>
          <w:numId w:val="3"/>
        </w:numPr>
        <w:suppressLineNumbers w:val="0"/>
        <w:suppressAutoHyphens w:val="0"/>
        <w:spacing w:line="360" w:lineRule="auto"/>
        <w:jc w:val="both"/>
        <w:rPr>
          <w:szCs w:val="20"/>
        </w:rPr>
      </w:pPr>
      <w:r w:rsidRPr="00C7756E">
        <w:rPr>
          <w:szCs w:val="20"/>
        </w:rPr>
        <w:t>ułatwienia dla osób z niepełnosprawnościami,</w:t>
      </w:r>
    </w:p>
    <w:p w14:paraId="1068937B" w14:textId="77777777" w:rsidR="00B921C1" w:rsidRPr="00C7756E" w:rsidRDefault="00B921C1" w:rsidP="00B921C1">
      <w:pPr>
        <w:pStyle w:val="ListParagraph1"/>
        <w:keepNext w:val="0"/>
        <w:numPr>
          <w:ilvl w:val="0"/>
          <w:numId w:val="3"/>
        </w:numPr>
        <w:suppressLineNumbers w:val="0"/>
        <w:suppressAutoHyphens w:val="0"/>
        <w:spacing w:line="360" w:lineRule="auto"/>
        <w:jc w:val="both"/>
        <w:rPr>
          <w:szCs w:val="20"/>
        </w:rPr>
      </w:pPr>
      <w:r w:rsidRPr="00C7756E">
        <w:rPr>
          <w:szCs w:val="20"/>
        </w:rPr>
        <w:t>inne zasoby.</w:t>
      </w:r>
    </w:p>
    <w:p w14:paraId="16EE9334" w14:textId="77777777" w:rsidR="00B921C1" w:rsidRDefault="00B921C1" w:rsidP="00B921C1">
      <w:pPr>
        <w:pStyle w:val="ListParagraph1"/>
        <w:keepNext w:val="0"/>
        <w:numPr>
          <w:ilvl w:val="0"/>
          <w:numId w:val="2"/>
        </w:numPr>
        <w:suppressLineNumbers w:val="0"/>
        <w:suppressAutoHyphens w:val="0"/>
        <w:spacing w:line="360" w:lineRule="auto"/>
        <w:jc w:val="both"/>
        <w:rPr>
          <w:szCs w:val="20"/>
        </w:rPr>
      </w:pPr>
      <w:r w:rsidRPr="00C7756E">
        <w:rPr>
          <w:szCs w:val="20"/>
        </w:rPr>
        <w:t>Kierownicy Katedr przygotowują raport z przeglądu zgodnie z formularzem nr 1, stanowiącym załącznik 1 do niniejszej instrukcji, a następnie przekazują Prodziekanowi</w:t>
      </w:r>
      <w:r>
        <w:rPr>
          <w:szCs w:val="20"/>
        </w:rPr>
        <w:t>.</w:t>
      </w:r>
    </w:p>
    <w:p w14:paraId="5991EA3C" w14:textId="77777777" w:rsidR="00B921C1" w:rsidRPr="00C7756E" w:rsidRDefault="00B921C1" w:rsidP="00B921C1">
      <w:pPr>
        <w:pStyle w:val="ListParagraph1"/>
        <w:keepNext w:val="0"/>
        <w:numPr>
          <w:ilvl w:val="0"/>
          <w:numId w:val="2"/>
        </w:numPr>
        <w:suppressLineNumbers w:val="0"/>
        <w:suppressAutoHyphens w:val="0"/>
        <w:spacing w:line="360" w:lineRule="auto"/>
        <w:jc w:val="both"/>
        <w:rPr>
          <w:szCs w:val="20"/>
        </w:rPr>
      </w:pPr>
      <w:r>
        <w:rPr>
          <w:szCs w:val="20"/>
        </w:rPr>
        <w:t>Prodziekan</w:t>
      </w:r>
      <w:r w:rsidRPr="00C7756E">
        <w:rPr>
          <w:szCs w:val="20"/>
        </w:rPr>
        <w:t xml:space="preserve"> sporządza raport zbiorczy</w:t>
      </w:r>
      <w:r>
        <w:rPr>
          <w:szCs w:val="20"/>
        </w:rPr>
        <w:t xml:space="preserve"> </w:t>
      </w:r>
      <w:r w:rsidRPr="00C7756E">
        <w:rPr>
          <w:szCs w:val="20"/>
        </w:rPr>
        <w:t>(według formularza nr 2)</w:t>
      </w:r>
      <w:r>
        <w:rPr>
          <w:szCs w:val="20"/>
        </w:rPr>
        <w:t>, a jego wyniki przedstawia na posiedzeniu Rady Programowej.</w:t>
      </w:r>
    </w:p>
    <w:p w14:paraId="4DD3F06A" w14:textId="77777777" w:rsidR="00B921C1" w:rsidRPr="00C7756E" w:rsidRDefault="00B921C1" w:rsidP="00B921C1">
      <w:pPr>
        <w:pStyle w:val="ListParagraph1"/>
        <w:keepNext w:val="0"/>
        <w:numPr>
          <w:ilvl w:val="0"/>
          <w:numId w:val="2"/>
        </w:numPr>
        <w:suppressLineNumbers w:val="0"/>
        <w:suppressAutoHyphens w:val="0"/>
        <w:spacing w:line="360" w:lineRule="auto"/>
        <w:jc w:val="both"/>
        <w:rPr>
          <w:szCs w:val="20"/>
        </w:rPr>
      </w:pPr>
      <w:r w:rsidRPr="00C7756E">
        <w:rPr>
          <w:szCs w:val="20"/>
        </w:rPr>
        <w:t>W sprawozdaniu z przeglądu uwzględnia się uwagi przekazywane podczas trwania roku akademickiego.</w:t>
      </w:r>
    </w:p>
    <w:p w14:paraId="56BAEC92" w14:textId="77777777" w:rsidR="00B921C1" w:rsidRPr="00C7756E" w:rsidRDefault="00B921C1" w:rsidP="00B921C1">
      <w:pPr>
        <w:jc w:val="both"/>
      </w:pPr>
      <w:r w:rsidRPr="00C7756E">
        <w:lastRenderedPageBreak/>
        <w:t xml:space="preserve">Załącznik nr 1 do Instrukcji nr 14 </w:t>
      </w:r>
      <w:r w:rsidRPr="00C7756E">
        <w:rPr>
          <w:bCs/>
        </w:rPr>
        <w:t>do Procedury Jakości Kształcenia na Wydziale Technologii Drewna SGGW w Warszawie</w:t>
      </w:r>
    </w:p>
    <w:p w14:paraId="5C12839D" w14:textId="77777777" w:rsidR="00B921C1" w:rsidRDefault="00B921C1" w:rsidP="00B921C1"/>
    <w:p w14:paraId="4D50116D" w14:textId="77777777" w:rsidR="00B921C1" w:rsidRPr="00C7756E" w:rsidRDefault="00B921C1" w:rsidP="00B921C1">
      <w:pPr>
        <w:rPr>
          <w:b/>
        </w:rPr>
      </w:pPr>
      <w:r w:rsidRPr="00C7756E">
        <w:rPr>
          <w:b/>
        </w:rPr>
        <w:t>Formularz nr 1</w:t>
      </w:r>
    </w:p>
    <w:p w14:paraId="13B951F3" w14:textId="77777777" w:rsidR="00B921C1" w:rsidRPr="00C7756E" w:rsidRDefault="00B921C1" w:rsidP="00B921C1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260"/>
        <w:gridCol w:w="3255"/>
      </w:tblGrid>
      <w:tr w:rsidR="00B921C1" w:rsidRPr="00C7756E" w14:paraId="04AAE81F" w14:textId="77777777" w:rsidTr="0095025E">
        <w:tc>
          <w:tcPr>
            <w:tcW w:w="9062" w:type="dxa"/>
            <w:gridSpan w:val="3"/>
            <w:shd w:val="clear" w:color="auto" w:fill="auto"/>
          </w:tcPr>
          <w:p w14:paraId="47899877" w14:textId="77777777" w:rsidR="00B921C1" w:rsidRPr="00C63BFA" w:rsidRDefault="00B921C1" w:rsidP="0095025E">
            <w:pPr>
              <w:jc w:val="center"/>
              <w:rPr>
                <w:b/>
              </w:rPr>
            </w:pPr>
            <w:r w:rsidRPr="00C63BFA">
              <w:rPr>
                <w:b/>
              </w:rPr>
              <w:t>Katedra …….</w:t>
            </w:r>
          </w:p>
        </w:tc>
      </w:tr>
      <w:tr w:rsidR="00B921C1" w:rsidRPr="00C7756E" w14:paraId="2ADEF9B6" w14:textId="77777777" w:rsidTr="0095025E">
        <w:tc>
          <w:tcPr>
            <w:tcW w:w="2547" w:type="dxa"/>
            <w:shd w:val="clear" w:color="auto" w:fill="auto"/>
          </w:tcPr>
          <w:p w14:paraId="2B97AD67" w14:textId="77777777" w:rsidR="00B921C1" w:rsidRPr="00C63BFA" w:rsidRDefault="00B921C1" w:rsidP="0095025E">
            <w:pPr>
              <w:rPr>
                <w:b/>
              </w:rPr>
            </w:pPr>
            <w:r w:rsidRPr="00C63BFA">
              <w:rPr>
                <w:b/>
              </w:rPr>
              <w:t>Rodzaj przeglądu</w:t>
            </w:r>
          </w:p>
        </w:tc>
        <w:tc>
          <w:tcPr>
            <w:tcW w:w="3260" w:type="dxa"/>
            <w:shd w:val="clear" w:color="auto" w:fill="auto"/>
          </w:tcPr>
          <w:p w14:paraId="74E40E79" w14:textId="77777777" w:rsidR="00B921C1" w:rsidRPr="00C63BFA" w:rsidRDefault="00B921C1" w:rsidP="0095025E">
            <w:pPr>
              <w:rPr>
                <w:b/>
              </w:rPr>
            </w:pPr>
            <w:r w:rsidRPr="00C63BFA">
              <w:rPr>
                <w:b/>
              </w:rPr>
              <w:t>Stan obecny</w:t>
            </w:r>
          </w:p>
        </w:tc>
        <w:tc>
          <w:tcPr>
            <w:tcW w:w="3255" w:type="dxa"/>
            <w:shd w:val="clear" w:color="auto" w:fill="auto"/>
          </w:tcPr>
          <w:p w14:paraId="6C0C31CA" w14:textId="77777777" w:rsidR="00B921C1" w:rsidRPr="00C63BFA" w:rsidRDefault="00B921C1" w:rsidP="0095025E">
            <w:pPr>
              <w:rPr>
                <w:b/>
              </w:rPr>
            </w:pPr>
            <w:r w:rsidRPr="00C63BFA">
              <w:rPr>
                <w:b/>
              </w:rPr>
              <w:t>Zapotrzebowanie</w:t>
            </w:r>
          </w:p>
        </w:tc>
      </w:tr>
      <w:tr w:rsidR="00B921C1" w:rsidRPr="00C7756E" w14:paraId="626A125B" w14:textId="77777777" w:rsidTr="0095025E">
        <w:tc>
          <w:tcPr>
            <w:tcW w:w="2547" w:type="dxa"/>
            <w:shd w:val="clear" w:color="auto" w:fill="auto"/>
          </w:tcPr>
          <w:p w14:paraId="471E812D" w14:textId="77777777" w:rsidR="00B921C1" w:rsidRPr="00C7756E" w:rsidRDefault="00B921C1" w:rsidP="0095025E">
            <w:r w:rsidRPr="00C7756E">
              <w:t>zasoby biblioteczne (drukowane i elektroniczne)</w:t>
            </w:r>
          </w:p>
          <w:p w14:paraId="784E6ED1" w14:textId="77777777" w:rsidR="00B921C1" w:rsidRPr="00C63BFA" w:rsidRDefault="00B921C1" w:rsidP="0095025E">
            <w:pPr>
              <w:rPr>
                <w:b/>
              </w:rPr>
            </w:pPr>
          </w:p>
          <w:p w14:paraId="73FE2F19" w14:textId="77777777" w:rsidR="00B921C1" w:rsidRPr="00C63BFA" w:rsidRDefault="00B921C1" w:rsidP="0095025E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14:paraId="7961D6ED" w14:textId="77777777" w:rsidR="00B921C1" w:rsidRPr="00C63BFA" w:rsidRDefault="00B921C1" w:rsidP="0095025E">
            <w:pPr>
              <w:rPr>
                <w:b/>
              </w:rPr>
            </w:pPr>
          </w:p>
        </w:tc>
        <w:tc>
          <w:tcPr>
            <w:tcW w:w="3255" w:type="dxa"/>
            <w:shd w:val="clear" w:color="auto" w:fill="auto"/>
          </w:tcPr>
          <w:p w14:paraId="397F4440" w14:textId="77777777" w:rsidR="00B921C1" w:rsidRPr="00C63BFA" w:rsidRDefault="00B921C1" w:rsidP="0095025E">
            <w:pPr>
              <w:rPr>
                <w:b/>
              </w:rPr>
            </w:pPr>
          </w:p>
        </w:tc>
      </w:tr>
      <w:tr w:rsidR="00B921C1" w:rsidRPr="00C7756E" w14:paraId="6D02B0E0" w14:textId="77777777" w:rsidTr="0095025E">
        <w:tc>
          <w:tcPr>
            <w:tcW w:w="2547" w:type="dxa"/>
            <w:shd w:val="clear" w:color="auto" w:fill="auto"/>
          </w:tcPr>
          <w:p w14:paraId="1A4F155D" w14:textId="77777777" w:rsidR="00B921C1" w:rsidRPr="00C7756E" w:rsidRDefault="00B921C1" w:rsidP="0095025E">
            <w:r w:rsidRPr="00C7756E">
              <w:t>zasoby lokalowe</w:t>
            </w:r>
          </w:p>
          <w:p w14:paraId="66F33E44" w14:textId="77777777" w:rsidR="00B921C1" w:rsidRPr="00C63BFA" w:rsidRDefault="00B921C1" w:rsidP="0095025E">
            <w:pPr>
              <w:rPr>
                <w:b/>
              </w:rPr>
            </w:pPr>
          </w:p>
          <w:p w14:paraId="1CA89A5C" w14:textId="77777777" w:rsidR="00B921C1" w:rsidRPr="00C63BFA" w:rsidRDefault="00B921C1" w:rsidP="0095025E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14:paraId="0B36853B" w14:textId="77777777" w:rsidR="00B921C1" w:rsidRPr="00C63BFA" w:rsidRDefault="00B921C1" w:rsidP="0095025E">
            <w:pPr>
              <w:rPr>
                <w:b/>
              </w:rPr>
            </w:pPr>
          </w:p>
        </w:tc>
        <w:tc>
          <w:tcPr>
            <w:tcW w:w="3255" w:type="dxa"/>
            <w:shd w:val="clear" w:color="auto" w:fill="auto"/>
          </w:tcPr>
          <w:p w14:paraId="45A1D8B0" w14:textId="77777777" w:rsidR="00B921C1" w:rsidRPr="00C63BFA" w:rsidRDefault="00B921C1" w:rsidP="0095025E">
            <w:pPr>
              <w:rPr>
                <w:b/>
              </w:rPr>
            </w:pPr>
          </w:p>
        </w:tc>
      </w:tr>
      <w:tr w:rsidR="00B921C1" w:rsidRPr="00C7756E" w14:paraId="3A33C190" w14:textId="77777777" w:rsidTr="0095025E">
        <w:tc>
          <w:tcPr>
            <w:tcW w:w="2547" w:type="dxa"/>
            <w:shd w:val="clear" w:color="auto" w:fill="auto"/>
          </w:tcPr>
          <w:p w14:paraId="1B487285" w14:textId="77777777" w:rsidR="00B921C1" w:rsidRPr="00C7756E" w:rsidRDefault="00B921C1" w:rsidP="0095025E">
            <w:r w:rsidRPr="00C7756E">
              <w:t xml:space="preserve">wyposażenie </w:t>
            </w:r>
            <w:proofErr w:type="spellStart"/>
            <w:r w:rsidRPr="00C7756E">
              <w:t>sal</w:t>
            </w:r>
            <w:proofErr w:type="spellEnd"/>
            <w:r w:rsidRPr="00C7756E">
              <w:t xml:space="preserve"> dydaktycznych </w:t>
            </w:r>
          </w:p>
          <w:p w14:paraId="455E1695" w14:textId="77777777" w:rsidR="00B921C1" w:rsidRPr="00C63BFA" w:rsidRDefault="00B921C1" w:rsidP="0095025E">
            <w:pPr>
              <w:rPr>
                <w:b/>
              </w:rPr>
            </w:pPr>
          </w:p>
          <w:p w14:paraId="459529CC" w14:textId="77777777" w:rsidR="00B921C1" w:rsidRPr="00C63BFA" w:rsidRDefault="00B921C1" w:rsidP="0095025E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14:paraId="06713E85" w14:textId="77777777" w:rsidR="00B921C1" w:rsidRPr="00C63BFA" w:rsidRDefault="00B921C1" w:rsidP="0095025E">
            <w:pPr>
              <w:rPr>
                <w:b/>
              </w:rPr>
            </w:pPr>
          </w:p>
        </w:tc>
        <w:tc>
          <w:tcPr>
            <w:tcW w:w="3255" w:type="dxa"/>
            <w:shd w:val="clear" w:color="auto" w:fill="auto"/>
          </w:tcPr>
          <w:p w14:paraId="41782BC3" w14:textId="77777777" w:rsidR="00B921C1" w:rsidRPr="00C63BFA" w:rsidRDefault="00B921C1" w:rsidP="0095025E">
            <w:pPr>
              <w:rPr>
                <w:b/>
              </w:rPr>
            </w:pPr>
          </w:p>
        </w:tc>
      </w:tr>
      <w:tr w:rsidR="00B921C1" w:rsidRPr="00C7756E" w14:paraId="31649D14" w14:textId="77777777" w:rsidTr="0095025E">
        <w:tc>
          <w:tcPr>
            <w:tcW w:w="2547" w:type="dxa"/>
            <w:shd w:val="clear" w:color="auto" w:fill="auto"/>
          </w:tcPr>
          <w:p w14:paraId="6E959677" w14:textId="77777777" w:rsidR="00B921C1" w:rsidRPr="00C7756E" w:rsidRDefault="00B921C1" w:rsidP="0095025E">
            <w:r w:rsidRPr="00C7756E">
              <w:t>zasoby informatyczne</w:t>
            </w:r>
          </w:p>
          <w:p w14:paraId="7BBA354F" w14:textId="77777777" w:rsidR="00B921C1" w:rsidRPr="00C63BFA" w:rsidRDefault="00B921C1" w:rsidP="0095025E">
            <w:pPr>
              <w:rPr>
                <w:b/>
              </w:rPr>
            </w:pPr>
          </w:p>
          <w:p w14:paraId="319C0F10" w14:textId="77777777" w:rsidR="00B921C1" w:rsidRPr="00C63BFA" w:rsidRDefault="00B921C1" w:rsidP="0095025E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14:paraId="4AFA99ED" w14:textId="77777777" w:rsidR="00B921C1" w:rsidRPr="00C63BFA" w:rsidRDefault="00B921C1" w:rsidP="0095025E">
            <w:pPr>
              <w:rPr>
                <w:b/>
              </w:rPr>
            </w:pPr>
          </w:p>
        </w:tc>
        <w:tc>
          <w:tcPr>
            <w:tcW w:w="3255" w:type="dxa"/>
            <w:shd w:val="clear" w:color="auto" w:fill="auto"/>
          </w:tcPr>
          <w:p w14:paraId="0AEFED05" w14:textId="77777777" w:rsidR="00B921C1" w:rsidRPr="00C63BFA" w:rsidRDefault="00B921C1" w:rsidP="0095025E">
            <w:pPr>
              <w:rPr>
                <w:b/>
              </w:rPr>
            </w:pPr>
          </w:p>
        </w:tc>
      </w:tr>
      <w:tr w:rsidR="00B921C1" w:rsidRPr="00C7756E" w14:paraId="7B538842" w14:textId="77777777" w:rsidTr="0095025E">
        <w:tc>
          <w:tcPr>
            <w:tcW w:w="2547" w:type="dxa"/>
            <w:shd w:val="clear" w:color="auto" w:fill="auto"/>
          </w:tcPr>
          <w:p w14:paraId="7BEACDF2" w14:textId="77777777" w:rsidR="00B921C1" w:rsidRPr="00C7756E" w:rsidRDefault="00B921C1" w:rsidP="0095025E">
            <w:r w:rsidRPr="00C7756E">
              <w:t>ułatwienia dla osób z niepełnosprawnościami</w:t>
            </w:r>
          </w:p>
          <w:p w14:paraId="79EBBA44" w14:textId="77777777" w:rsidR="00B921C1" w:rsidRPr="00C63BFA" w:rsidRDefault="00B921C1" w:rsidP="0095025E">
            <w:pPr>
              <w:rPr>
                <w:b/>
              </w:rPr>
            </w:pPr>
          </w:p>
          <w:p w14:paraId="6355BE8F" w14:textId="77777777" w:rsidR="00B921C1" w:rsidRPr="00C63BFA" w:rsidRDefault="00B921C1" w:rsidP="0095025E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14:paraId="6B7C5787" w14:textId="77777777" w:rsidR="00B921C1" w:rsidRPr="00C63BFA" w:rsidRDefault="00B921C1" w:rsidP="0095025E">
            <w:pPr>
              <w:rPr>
                <w:b/>
              </w:rPr>
            </w:pPr>
          </w:p>
        </w:tc>
        <w:tc>
          <w:tcPr>
            <w:tcW w:w="3255" w:type="dxa"/>
            <w:shd w:val="clear" w:color="auto" w:fill="auto"/>
          </w:tcPr>
          <w:p w14:paraId="1C36BF3F" w14:textId="77777777" w:rsidR="00B921C1" w:rsidRPr="00C63BFA" w:rsidRDefault="00B921C1" w:rsidP="0095025E">
            <w:pPr>
              <w:rPr>
                <w:b/>
              </w:rPr>
            </w:pPr>
          </w:p>
        </w:tc>
      </w:tr>
      <w:tr w:rsidR="00B921C1" w:rsidRPr="00C7756E" w14:paraId="568280EB" w14:textId="77777777" w:rsidTr="0095025E">
        <w:tc>
          <w:tcPr>
            <w:tcW w:w="2547" w:type="dxa"/>
            <w:shd w:val="clear" w:color="auto" w:fill="auto"/>
          </w:tcPr>
          <w:p w14:paraId="4E9F4AE8" w14:textId="77777777" w:rsidR="00B921C1" w:rsidRPr="00C7756E" w:rsidRDefault="00B921C1" w:rsidP="0095025E">
            <w:r w:rsidRPr="00C7756E">
              <w:t>inne zasoby</w:t>
            </w:r>
          </w:p>
          <w:p w14:paraId="500974BB" w14:textId="77777777" w:rsidR="00B921C1" w:rsidRPr="00C63BFA" w:rsidRDefault="00B921C1" w:rsidP="0095025E">
            <w:pPr>
              <w:rPr>
                <w:b/>
              </w:rPr>
            </w:pPr>
          </w:p>
          <w:p w14:paraId="15D00A98" w14:textId="77777777" w:rsidR="00B921C1" w:rsidRPr="00C63BFA" w:rsidRDefault="00B921C1" w:rsidP="0095025E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14:paraId="693328D5" w14:textId="77777777" w:rsidR="00B921C1" w:rsidRPr="00C63BFA" w:rsidRDefault="00B921C1" w:rsidP="0095025E">
            <w:pPr>
              <w:rPr>
                <w:b/>
              </w:rPr>
            </w:pPr>
          </w:p>
        </w:tc>
        <w:tc>
          <w:tcPr>
            <w:tcW w:w="3255" w:type="dxa"/>
            <w:shd w:val="clear" w:color="auto" w:fill="auto"/>
          </w:tcPr>
          <w:p w14:paraId="6AB25562" w14:textId="77777777" w:rsidR="00B921C1" w:rsidRPr="00C63BFA" w:rsidRDefault="00B921C1" w:rsidP="0095025E">
            <w:pPr>
              <w:rPr>
                <w:b/>
              </w:rPr>
            </w:pPr>
          </w:p>
        </w:tc>
      </w:tr>
    </w:tbl>
    <w:p w14:paraId="67989BEC" w14:textId="77777777" w:rsidR="00B921C1" w:rsidRPr="00515D18" w:rsidRDefault="00B921C1" w:rsidP="00B921C1">
      <w:pPr>
        <w:rPr>
          <w:rFonts w:ascii="Calibri" w:hAnsi="Calibri"/>
          <w:b/>
          <w:szCs w:val="20"/>
        </w:rPr>
      </w:pPr>
    </w:p>
    <w:p w14:paraId="64A2A3CB" w14:textId="77777777" w:rsidR="00B921C1" w:rsidRPr="00515D18" w:rsidRDefault="00B921C1" w:rsidP="00B921C1">
      <w:pPr>
        <w:rPr>
          <w:rFonts w:ascii="Calibri" w:hAnsi="Calibri"/>
          <w:b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1935"/>
        <w:gridCol w:w="3021"/>
      </w:tblGrid>
      <w:tr w:rsidR="00B921C1" w:rsidRPr="00C7756E" w14:paraId="2A116B9F" w14:textId="77777777" w:rsidTr="0095025E">
        <w:tc>
          <w:tcPr>
            <w:tcW w:w="4106" w:type="dxa"/>
            <w:shd w:val="clear" w:color="auto" w:fill="auto"/>
          </w:tcPr>
          <w:p w14:paraId="4E7294A3" w14:textId="77777777" w:rsidR="00B921C1" w:rsidRPr="00C63BFA" w:rsidRDefault="00B921C1" w:rsidP="0095025E">
            <w:pPr>
              <w:rPr>
                <w:b/>
                <w:szCs w:val="20"/>
              </w:rPr>
            </w:pPr>
            <w:r w:rsidRPr="00C63BFA">
              <w:rPr>
                <w:b/>
                <w:szCs w:val="20"/>
              </w:rPr>
              <w:t xml:space="preserve">Sporządził </w:t>
            </w:r>
          </w:p>
        </w:tc>
        <w:tc>
          <w:tcPr>
            <w:tcW w:w="1935" w:type="dxa"/>
            <w:shd w:val="clear" w:color="auto" w:fill="auto"/>
          </w:tcPr>
          <w:p w14:paraId="1CBD0EA7" w14:textId="77777777" w:rsidR="00B921C1" w:rsidRPr="00C63BFA" w:rsidRDefault="00B921C1" w:rsidP="0095025E">
            <w:pPr>
              <w:rPr>
                <w:b/>
                <w:szCs w:val="20"/>
              </w:rPr>
            </w:pPr>
            <w:r w:rsidRPr="00C63BFA">
              <w:rPr>
                <w:b/>
                <w:szCs w:val="20"/>
              </w:rPr>
              <w:t xml:space="preserve">Data </w:t>
            </w:r>
          </w:p>
        </w:tc>
        <w:tc>
          <w:tcPr>
            <w:tcW w:w="3021" w:type="dxa"/>
            <w:shd w:val="clear" w:color="auto" w:fill="auto"/>
          </w:tcPr>
          <w:p w14:paraId="1BE7E38D" w14:textId="77777777" w:rsidR="00B921C1" w:rsidRPr="00C63BFA" w:rsidRDefault="00B921C1" w:rsidP="0095025E">
            <w:pPr>
              <w:rPr>
                <w:b/>
                <w:szCs w:val="20"/>
              </w:rPr>
            </w:pPr>
            <w:r w:rsidRPr="00C63BFA">
              <w:rPr>
                <w:b/>
                <w:szCs w:val="20"/>
              </w:rPr>
              <w:t>Podpis</w:t>
            </w:r>
          </w:p>
        </w:tc>
      </w:tr>
      <w:tr w:rsidR="00B921C1" w:rsidRPr="00C7756E" w14:paraId="0D7163E7" w14:textId="77777777" w:rsidTr="0095025E">
        <w:tc>
          <w:tcPr>
            <w:tcW w:w="4106" w:type="dxa"/>
            <w:shd w:val="clear" w:color="auto" w:fill="auto"/>
          </w:tcPr>
          <w:p w14:paraId="795A6C9A" w14:textId="77777777" w:rsidR="00B921C1" w:rsidRPr="00C63BFA" w:rsidRDefault="00B921C1" w:rsidP="0095025E">
            <w:pPr>
              <w:rPr>
                <w:szCs w:val="20"/>
              </w:rPr>
            </w:pPr>
            <w:r w:rsidRPr="00C63BFA">
              <w:rPr>
                <w:szCs w:val="20"/>
              </w:rPr>
              <w:t>Kierownik Katedry …..</w:t>
            </w:r>
          </w:p>
        </w:tc>
        <w:tc>
          <w:tcPr>
            <w:tcW w:w="1935" w:type="dxa"/>
            <w:shd w:val="clear" w:color="auto" w:fill="auto"/>
          </w:tcPr>
          <w:p w14:paraId="1D0558D7" w14:textId="77777777" w:rsidR="00B921C1" w:rsidRPr="00C63BFA" w:rsidRDefault="00B921C1" w:rsidP="0095025E">
            <w:pPr>
              <w:rPr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14:paraId="712E048C" w14:textId="77777777" w:rsidR="00B921C1" w:rsidRPr="00C63BFA" w:rsidRDefault="00B921C1" w:rsidP="0095025E">
            <w:pPr>
              <w:rPr>
                <w:szCs w:val="20"/>
              </w:rPr>
            </w:pPr>
          </w:p>
        </w:tc>
      </w:tr>
    </w:tbl>
    <w:p w14:paraId="52123DE7" w14:textId="77777777" w:rsidR="00B921C1" w:rsidRPr="00515D18" w:rsidRDefault="00B921C1" w:rsidP="00B921C1">
      <w:pPr>
        <w:rPr>
          <w:rFonts w:ascii="Calibri" w:hAnsi="Calibri"/>
          <w:b/>
          <w:szCs w:val="20"/>
        </w:rPr>
      </w:pPr>
    </w:p>
    <w:p w14:paraId="20DDAE79" w14:textId="77777777" w:rsidR="00B921C1" w:rsidRPr="00515D18" w:rsidRDefault="00B921C1" w:rsidP="00B921C1">
      <w:pPr>
        <w:rPr>
          <w:rFonts w:ascii="Calibri" w:hAnsi="Calibri"/>
          <w:b/>
          <w:szCs w:val="20"/>
        </w:rPr>
      </w:pPr>
    </w:p>
    <w:p w14:paraId="737B0C7B" w14:textId="77777777" w:rsidR="00B921C1" w:rsidRPr="00515D18" w:rsidRDefault="00B921C1" w:rsidP="00B921C1">
      <w:pPr>
        <w:rPr>
          <w:rFonts w:ascii="Calibri" w:hAnsi="Calibri"/>
          <w:b/>
          <w:szCs w:val="20"/>
        </w:rPr>
      </w:pPr>
    </w:p>
    <w:p w14:paraId="529AB12F" w14:textId="77777777" w:rsidR="00B921C1" w:rsidRPr="00515D18" w:rsidRDefault="00B921C1" w:rsidP="00B921C1">
      <w:pPr>
        <w:rPr>
          <w:rFonts w:ascii="Calibri" w:hAnsi="Calibri"/>
          <w:b/>
          <w:szCs w:val="20"/>
        </w:rPr>
      </w:pPr>
    </w:p>
    <w:p w14:paraId="138C4480" w14:textId="77777777" w:rsidR="00B921C1" w:rsidRPr="00515D18" w:rsidRDefault="00B921C1" w:rsidP="00B921C1">
      <w:pPr>
        <w:rPr>
          <w:rFonts w:ascii="Calibri" w:hAnsi="Calibri"/>
          <w:b/>
          <w:szCs w:val="20"/>
        </w:rPr>
      </w:pPr>
    </w:p>
    <w:p w14:paraId="072C8F9C" w14:textId="77777777" w:rsidR="00B921C1" w:rsidRPr="00515D18" w:rsidRDefault="00B921C1" w:rsidP="00B921C1">
      <w:pPr>
        <w:rPr>
          <w:rFonts w:ascii="Calibri" w:hAnsi="Calibri"/>
          <w:b/>
          <w:szCs w:val="20"/>
        </w:rPr>
      </w:pPr>
    </w:p>
    <w:p w14:paraId="538E147C" w14:textId="77777777" w:rsidR="00B921C1" w:rsidRPr="00515D18" w:rsidRDefault="00B921C1" w:rsidP="00B921C1">
      <w:pPr>
        <w:rPr>
          <w:rFonts w:ascii="Calibri" w:hAnsi="Calibri"/>
          <w:b/>
          <w:szCs w:val="20"/>
        </w:rPr>
      </w:pPr>
    </w:p>
    <w:p w14:paraId="0CB4B776" w14:textId="77777777" w:rsidR="00B921C1" w:rsidRPr="00515D18" w:rsidRDefault="00B921C1" w:rsidP="00B921C1">
      <w:pPr>
        <w:rPr>
          <w:rFonts w:ascii="Calibri" w:hAnsi="Calibri"/>
          <w:b/>
          <w:szCs w:val="20"/>
        </w:rPr>
      </w:pPr>
    </w:p>
    <w:p w14:paraId="0BEED840" w14:textId="77777777" w:rsidR="00B921C1" w:rsidRPr="00515D18" w:rsidRDefault="00B921C1" w:rsidP="00B921C1">
      <w:pPr>
        <w:rPr>
          <w:rFonts w:ascii="Calibri" w:hAnsi="Calibri"/>
          <w:b/>
          <w:szCs w:val="20"/>
        </w:rPr>
      </w:pPr>
    </w:p>
    <w:p w14:paraId="64EAD36F" w14:textId="77777777" w:rsidR="00B921C1" w:rsidRPr="00515D18" w:rsidRDefault="00B921C1" w:rsidP="00B921C1">
      <w:pPr>
        <w:rPr>
          <w:rFonts w:ascii="Calibri" w:hAnsi="Calibri"/>
          <w:b/>
          <w:szCs w:val="20"/>
        </w:rPr>
      </w:pPr>
    </w:p>
    <w:p w14:paraId="1FBE2E68" w14:textId="77777777" w:rsidR="00B921C1" w:rsidRPr="00515D18" w:rsidRDefault="00B921C1" w:rsidP="00B921C1">
      <w:pPr>
        <w:rPr>
          <w:rFonts w:ascii="Calibri" w:hAnsi="Calibri"/>
          <w:b/>
          <w:szCs w:val="20"/>
        </w:rPr>
      </w:pPr>
    </w:p>
    <w:p w14:paraId="5E070087" w14:textId="77777777" w:rsidR="00B921C1" w:rsidRPr="00515D18" w:rsidRDefault="00B921C1" w:rsidP="00B921C1">
      <w:pPr>
        <w:rPr>
          <w:rFonts w:ascii="Calibri" w:hAnsi="Calibri"/>
          <w:b/>
          <w:szCs w:val="20"/>
        </w:rPr>
      </w:pPr>
    </w:p>
    <w:p w14:paraId="4DAC3673" w14:textId="77777777" w:rsidR="00B921C1" w:rsidRDefault="00B921C1" w:rsidP="00B921C1">
      <w:pPr>
        <w:rPr>
          <w:rFonts w:ascii="Calibri" w:hAnsi="Calibri"/>
          <w:b/>
          <w:szCs w:val="20"/>
        </w:rPr>
      </w:pPr>
    </w:p>
    <w:p w14:paraId="62B1B9D5" w14:textId="77777777" w:rsidR="00B921C1" w:rsidRDefault="00B921C1" w:rsidP="00B921C1">
      <w:pPr>
        <w:pStyle w:val="Stopka"/>
        <w:rPr>
          <w:lang w:val="pl-PL"/>
        </w:rPr>
      </w:pPr>
    </w:p>
    <w:p w14:paraId="57331B56" w14:textId="77777777" w:rsidR="00B921C1" w:rsidRDefault="00B921C1" w:rsidP="00B921C1">
      <w:pPr>
        <w:pStyle w:val="Stopka"/>
        <w:rPr>
          <w:lang w:val="pl-PL"/>
        </w:rPr>
      </w:pPr>
    </w:p>
    <w:p w14:paraId="5EAC8EDA" w14:textId="77777777" w:rsidR="00B921C1" w:rsidRDefault="00B921C1" w:rsidP="00B921C1">
      <w:pPr>
        <w:pStyle w:val="Stopka"/>
        <w:rPr>
          <w:lang w:val="pl-PL"/>
        </w:rPr>
      </w:pPr>
    </w:p>
    <w:p w14:paraId="1CF12E85" w14:textId="77777777" w:rsidR="00B921C1" w:rsidRDefault="00B921C1" w:rsidP="00B921C1">
      <w:pPr>
        <w:pStyle w:val="Stopka"/>
        <w:rPr>
          <w:lang w:val="pl-PL"/>
        </w:rPr>
      </w:pPr>
    </w:p>
    <w:p w14:paraId="6B925850" w14:textId="77777777" w:rsidR="00B921C1" w:rsidRPr="00426D99" w:rsidRDefault="00B921C1" w:rsidP="00B921C1">
      <w:pPr>
        <w:pStyle w:val="Stopka"/>
        <w:rPr>
          <w:lang w:val="pl-PL"/>
        </w:rPr>
      </w:pPr>
    </w:p>
    <w:p w14:paraId="6852F783" w14:textId="77777777" w:rsidR="00B921C1" w:rsidRPr="006267EF" w:rsidRDefault="00B921C1" w:rsidP="00B921C1">
      <w:pPr>
        <w:rPr>
          <w:b/>
          <w:szCs w:val="20"/>
        </w:rPr>
      </w:pPr>
      <w:r w:rsidRPr="006267EF">
        <w:rPr>
          <w:b/>
          <w:szCs w:val="20"/>
        </w:rPr>
        <w:t>Formularz nr 2</w:t>
      </w:r>
    </w:p>
    <w:p w14:paraId="51EE3F92" w14:textId="77777777" w:rsidR="00B921C1" w:rsidRPr="006267EF" w:rsidRDefault="00B921C1" w:rsidP="00B921C1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6940"/>
      </w:tblGrid>
      <w:tr w:rsidR="00B921C1" w:rsidRPr="006267EF" w14:paraId="57ACF5E7" w14:textId="77777777" w:rsidTr="0095025E">
        <w:tc>
          <w:tcPr>
            <w:tcW w:w="5000" w:type="pct"/>
            <w:gridSpan w:val="2"/>
            <w:shd w:val="clear" w:color="auto" w:fill="auto"/>
          </w:tcPr>
          <w:p w14:paraId="3C099BDB" w14:textId="77777777" w:rsidR="00B921C1" w:rsidRPr="00C63BFA" w:rsidRDefault="00B921C1" w:rsidP="0095025E">
            <w:pPr>
              <w:jc w:val="center"/>
              <w:rPr>
                <w:b/>
              </w:rPr>
            </w:pPr>
            <w:r w:rsidRPr="00C63BFA">
              <w:rPr>
                <w:b/>
              </w:rPr>
              <w:t>Raport Prodziekana z przegląd zasobów do prowadzenia działalności dydaktycznej</w:t>
            </w:r>
          </w:p>
        </w:tc>
      </w:tr>
      <w:tr w:rsidR="00B921C1" w:rsidRPr="002926F6" w14:paraId="2FBEFF0D" w14:textId="77777777" w:rsidTr="0095025E">
        <w:tc>
          <w:tcPr>
            <w:tcW w:w="1171" w:type="pct"/>
            <w:shd w:val="clear" w:color="auto" w:fill="auto"/>
          </w:tcPr>
          <w:p w14:paraId="2162747D" w14:textId="77777777" w:rsidR="00B921C1" w:rsidRPr="002926F6" w:rsidRDefault="00B921C1" w:rsidP="0095025E">
            <w:r w:rsidRPr="002926F6">
              <w:t>Cel:</w:t>
            </w:r>
          </w:p>
        </w:tc>
        <w:tc>
          <w:tcPr>
            <w:tcW w:w="3829" w:type="pct"/>
            <w:shd w:val="clear" w:color="auto" w:fill="auto"/>
          </w:tcPr>
          <w:p w14:paraId="591BA385" w14:textId="77777777" w:rsidR="00B921C1" w:rsidRPr="002926F6" w:rsidRDefault="00B921C1" w:rsidP="0095025E"/>
          <w:p w14:paraId="145D036E" w14:textId="77777777" w:rsidR="00B921C1" w:rsidRPr="002926F6" w:rsidRDefault="00B921C1" w:rsidP="0095025E"/>
          <w:p w14:paraId="4F594BD5" w14:textId="77777777" w:rsidR="00B921C1" w:rsidRPr="002926F6" w:rsidRDefault="00B921C1" w:rsidP="0095025E"/>
        </w:tc>
      </w:tr>
      <w:tr w:rsidR="00B921C1" w:rsidRPr="002926F6" w14:paraId="36CA72B4" w14:textId="77777777" w:rsidTr="0095025E">
        <w:tc>
          <w:tcPr>
            <w:tcW w:w="1171" w:type="pct"/>
            <w:shd w:val="clear" w:color="auto" w:fill="auto"/>
          </w:tcPr>
          <w:p w14:paraId="4D4B52F0" w14:textId="77777777" w:rsidR="00B921C1" w:rsidRPr="002926F6" w:rsidRDefault="00B921C1" w:rsidP="0095025E">
            <w:r w:rsidRPr="002926F6">
              <w:t>Stan zasobów do prowadzenia działalności dydaktycznej na Wydziale Technologii Drewna</w:t>
            </w:r>
          </w:p>
        </w:tc>
        <w:tc>
          <w:tcPr>
            <w:tcW w:w="3829" w:type="pct"/>
            <w:shd w:val="clear" w:color="auto" w:fill="auto"/>
          </w:tcPr>
          <w:p w14:paraId="5DB9AA63" w14:textId="77777777" w:rsidR="00B921C1" w:rsidRPr="002926F6" w:rsidRDefault="00B921C1" w:rsidP="0095025E"/>
        </w:tc>
      </w:tr>
      <w:tr w:rsidR="00B921C1" w:rsidRPr="002926F6" w14:paraId="6D31CBF7" w14:textId="77777777" w:rsidTr="0095025E">
        <w:tc>
          <w:tcPr>
            <w:tcW w:w="1171" w:type="pct"/>
            <w:shd w:val="clear" w:color="auto" w:fill="auto"/>
          </w:tcPr>
          <w:p w14:paraId="0F9F3BF6" w14:textId="77777777" w:rsidR="00B921C1" w:rsidRPr="002926F6" w:rsidRDefault="00B921C1" w:rsidP="0095025E">
            <w:r w:rsidRPr="002926F6">
              <w:t xml:space="preserve">Wyniki przeglądu: </w:t>
            </w:r>
          </w:p>
          <w:p w14:paraId="6ACBF44D" w14:textId="77777777" w:rsidR="00B921C1" w:rsidRPr="002926F6" w:rsidRDefault="00B921C1" w:rsidP="0095025E"/>
          <w:p w14:paraId="2D68270F" w14:textId="77777777" w:rsidR="00B921C1" w:rsidRPr="002926F6" w:rsidRDefault="00B921C1" w:rsidP="0095025E"/>
          <w:p w14:paraId="0FAF324F" w14:textId="77777777" w:rsidR="00B921C1" w:rsidRPr="002926F6" w:rsidRDefault="00B921C1" w:rsidP="0095025E"/>
        </w:tc>
        <w:tc>
          <w:tcPr>
            <w:tcW w:w="3829" w:type="pct"/>
            <w:shd w:val="clear" w:color="auto" w:fill="auto"/>
          </w:tcPr>
          <w:p w14:paraId="4F29BB98" w14:textId="77777777" w:rsidR="00B921C1" w:rsidRPr="002926F6" w:rsidRDefault="00B921C1" w:rsidP="0095025E"/>
          <w:p w14:paraId="0F0E8738" w14:textId="77777777" w:rsidR="00B921C1" w:rsidRPr="002926F6" w:rsidRDefault="00B921C1" w:rsidP="0095025E"/>
          <w:p w14:paraId="3B663062" w14:textId="77777777" w:rsidR="00B921C1" w:rsidRPr="002926F6" w:rsidRDefault="00B921C1" w:rsidP="0095025E"/>
          <w:p w14:paraId="5A5AEC8D" w14:textId="77777777" w:rsidR="00B921C1" w:rsidRPr="002926F6" w:rsidRDefault="00B921C1" w:rsidP="0095025E"/>
        </w:tc>
      </w:tr>
      <w:tr w:rsidR="00B921C1" w:rsidRPr="002926F6" w14:paraId="54FDDA2B" w14:textId="77777777" w:rsidTr="0095025E">
        <w:tc>
          <w:tcPr>
            <w:tcW w:w="1171" w:type="pct"/>
            <w:shd w:val="clear" w:color="auto" w:fill="auto"/>
          </w:tcPr>
          <w:p w14:paraId="2A6AAE67" w14:textId="77777777" w:rsidR="00B921C1" w:rsidRPr="002926F6" w:rsidRDefault="00B921C1" w:rsidP="0095025E">
            <w:r w:rsidRPr="002926F6">
              <w:t>Wnioski z przeglądu:</w:t>
            </w:r>
          </w:p>
        </w:tc>
        <w:tc>
          <w:tcPr>
            <w:tcW w:w="3829" w:type="pct"/>
            <w:shd w:val="clear" w:color="auto" w:fill="auto"/>
          </w:tcPr>
          <w:p w14:paraId="59B18001" w14:textId="77777777" w:rsidR="00B921C1" w:rsidRPr="002926F6" w:rsidRDefault="00B921C1" w:rsidP="0095025E"/>
          <w:p w14:paraId="0988975C" w14:textId="77777777" w:rsidR="00B921C1" w:rsidRPr="002926F6" w:rsidRDefault="00B921C1" w:rsidP="0095025E"/>
          <w:p w14:paraId="5823549A" w14:textId="77777777" w:rsidR="00B921C1" w:rsidRPr="002926F6" w:rsidRDefault="00B921C1" w:rsidP="0095025E"/>
          <w:p w14:paraId="5E7169EA" w14:textId="77777777" w:rsidR="00B921C1" w:rsidRPr="002926F6" w:rsidRDefault="00B921C1" w:rsidP="0095025E"/>
          <w:p w14:paraId="3FF92B45" w14:textId="77777777" w:rsidR="00B921C1" w:rsidRPr="002926F6" w:rsidRDefault="00B921C1" w:rsidP="0095025E"/>
        </w:tc>
      </w:tr>
      <w:tr w:rsidR="00B921C1" w:rsidRPr="002926F6" w14:paraId="732BAB0F" w14:textId="77777777" w:rsidTr="0095025E">
        <w:tc>
          <w:tcPr>
            <w:tcW w:w="1171" w:type="pct"/>
            <w:shd w:val="clear" w:color="auto" w:fill="auto"/>
          </w:tcPr>
          <w:p w14:paraId="29A7973D" w14:textId="77777777" w:rsidR="00B921C1" w:rsidRPr="002926F6" w:rsidRDefault="00B921C1" w:rsidP="0095025E">
            <w:r w:rsidRPr="002926F6">
              <w:t>Rekomendacje:</w:t>
            </w:r>
          </w:p>
        </w:tc>
        <w:tc>
          <w:tcPr>
            <w:tcW w:w="3829" w:type="pct"/>
            <w:shd w:val="clear" w:color="auto" w:fill="auto"/>
          </w:tcPr>
          <w:p w14:paraId="1D61BD0E" w14:textId="77777777" w:rsidR="00B921C1" w:rsidRPr="002926F6" w:rsidRDefault="00B921C1" w:rsidP="0095025E"/>
          <w:p w14:paraId="499E76E9" w14:textId="77777777" w:rsidR="00B921C1" w:rsidRPr="002926F6" w:rsidRDefault="00B921C1" w:rsidP="0095025E"/>
          <w:p w14:paraId="5F44A4A8" w14:textId="77777777" w:rsidR="00B921C1" w:rsidRPr="002926F6" w:rsidRDefault="00B921C1" w:rsidP="0095025E"/>
          <w:p w14:paraId="676D9CF7" w14:textId="77777777" w:rsidR="00B921C1" w:rsidRPr="002926F6" w:rsidRDefault="00B921C1" w:rsidP="0095025E"/>
        </w:tc>
      </w:tr>
    </w:tbl>
    <w:p w14:paraId="6D4E5DE6" w14:textId="77777777" w:rsidR="00B921C1" w:rsidRPr="006267EF" w:rsidRDefault="00B921C1" w:rsidP="00B921C1"/>
    <w:p w14:paraId="72753FB5" w14:textId="77777777" w:rsidR="00B921C1" w:rsidRPr="006267EF" w:rsidRDefault="00B921C1" w:rsidP="00B921C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1935"/>
        <w:gridCol w:w="3021"/>
      </w:tblGrid>
      <w:tr w:rsidR="00B921C1" w:rsidRPr="006267EF" w14:paraId="7D232E01" w14:textId="77777777" w:rsidTr="0095025E">
        <w:tc>
          <w:tcPr>
            <w:tcW w:w="4106" w:type="dxa"/>
            <w:shd w:val="clear" w:color="auto" w:fill="auto"/>
          </w:tcPr>
          <w:p w14:paraId="1719E609" w14:textId="77777777" w:rsidR="00B921C1" w:rsidRPr="00C63BFA" w:rsidRDefault="00B921C1" w:rsidP="0095025E">
            <w:pPr>
              <w:rPr>
                <w:b/>
                <w:szCs w:val="20"/>
              </w:rPr>
            </w:pPr>
            <w:r w:rsidRPr="00C63BFA">
              <w:rPr>
                <w:b/>
                <w:szCs w:val="20"/>
              </w:rPr>
              <w:t xml:space="preserve">Sporządził </w:t>
            </w:r>
          </w:p>
        </w:tc>
        <w:tc>
          <w:tcPr>
            <w:tcW w:w="1935" w:type="dxa"/>
            <w:shd w:val="clear" w:color="auto" w:fill="auto"/>
          </w:tcPr>
          <w:p w14:paraId="579AB4AB" w14:textId="77777777" w:rsidR="00B921C1" w:rsidRPr="00C63BFA" w:rsidRDefault="00B921C1" w:rsidP="0095025E">
            <w:pPr>
              <w:rPr>
                <w:b/>
                <w:szCs w:val="20"/>
              </w:rPr>
            </w:pPr>
            <w:r w:rsidRPr="00C63BFA">
              <w:rPr>
                <w:b/>
                <w:szCs w:val="20"/>
              </w:rPr>
              <w:t xml:space="preserve">Data </w:t>
            </w:r>
          </w:p>
        </w:tc>
        <w:tc>
          <w:tcPr>
            <w:tcW w:w="3021" w:type="dxa"/>
            <w:shd w:val="clear" w:color="auto" w:fill="auto"/>
          </w:tcPr>
          <w:p w14:paraId="6511F64F" w14:textId="77777777" w:rsidR="00B921C1" w:rsidRPr="00C63BFA" w:rsidRDefault="00B921C1" w:rsidP="0095025E">
            <w:pPr>
              <w:rPr>
                <w:b/>
                <w:szCs w:val="20"/>
              </w:rPr>
            </w:pPr>
            <w:r w:rsidRPr="00C63BFA">
              <w:rPr>
                <w:b/>
                <w:szCs w:val="20"/>
              </w:rPr>
              <w:t>Podpis</w:t>
            </w:r>
          </w:p>
        </w:tc>
      </w:tr>
      <w:tr w:rsidR="00B921C1" w:rsidRPr="006267EF" w14:paraId="277ADE46" w14:textId="77777777" w:rsidTr="0095025E">
        <w:tc>
          <w:tcPr>
            <w:tcW w:w="4106" w:type="dxa"/>
            <w:shd w:val="clear" w:color="auto" w:fill="auto"/>
          </w:tcPr>
          <w:p w14:paraId="49A8DF7D" w14:textId="77777777" w:rsidR="00B921C1" w:rsidRPr="00C63BFA" w:rsidRDefault="00B921C1" w:rsidP="0095025E">
            <w:pPr>
              <w:rPr>
                <w:szCs w:val="20"/>
              </w:rPr>
            </w:pPr>
            <w:r w:rsidRPr="00C63BFA">
              <w:rPr>
                <w:szCs w:val="20"/>
              </w:rPr>
              <w:t>Kierownik Prodziekan …..</w:t>
            </w:r>
          </w:p>
        </w:tc>
        <w:tc>
          <w:tcPr>
            <w:tcW w:w="1935" w:type="dxa"/>
            <w:shd w:val="clear" w:color="auto" w:fill="auto"/>
          </w:tcPr>
          <w:p w14:paraId="6E929374" w14:textId="77777777" w:rsidR="00B921C1" w:rsidRPr="00C63BFA" w:rsidRDefault="00B921C1" w:rsidP="0095025E">
            <w:pPr>
              <w:rPr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14:paraId="082FA934" w14:textId="77777777" w:rsidR="00B921C1" w:rsidRPr="00C63BFA" w:rsidRDefault="00B921C1" w:rsidP="0095025E">
            <w:pPr>
              <w:rPr>
                <w:szCs w:val="20"/>
              </w:rPr>
            </w:pPr>
          </w:p>
        </w:tc>
      </w:tr>
    </w:tbl>
    <w:p w14:paraId="2FADE79E" w14:textId="77777777" w:rsidR="00B921C1" w:rsidRPr="006267EF" w:rsidRDefault="00B921C1" w:rsidP="00B921C1"/>
    <w:p w14:paraId="3D9B571D" w14:textId="77777777" w:rsidR="00B921C1" w:rsidRPr="006267EF" w:rsidRDefault="00B921C1" w:rsidP="00B921C1"/>
    <w:p w14:paraId="5EF12B25" w14:textId="77777777" w:rsidR="00654A97" w:rsidRDefault="005D7339"/>
    <w:sectPr w:rsidR="00654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olonia">
    <w:altName w:val="Times New Roman"/>
    <w:charset w:val="01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A533B"/>
    <w:multiLevelType w:val="hybridMultilevel"/>
    <w:tmpl w:val="8848CE1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F392D6A"/>
    <w:multiLevelType w:val="multilevel"/>
    <w:tmpl w:val="DBAC0952"/>
    <w:lvl w:ilvl="0">
      <w:start w:val="1"/>
      <w:numFmt w:val="upperLetter"/>
      <w:lvlText w:val="%1."/>
      <w:lvlJc w:val="left"/>
      <w:pPr>
        <w:tabs>
          <w:tab w:val="num" w:pos="0"/>
        </w:tabs>
        <w:ind w:left="283" w:firstLine="114"/>
      </w:pPr>
      <w:rPr>
        <w:rFonts w:ascii="Apolonia" w:hAnsi="Apolonia" w:cs="Apolonia" w:hint="default"/>
        <w:sz w:val="28"/>
        <w:szCs w:val="28"/>
      </w:rPr>
    </w:lvl>
    <w:lvl w:ilvl="1">
      <w:start w:val="1"/>
      <w:numFmt w:val="upperLetter"/>
      <w:pStyle w:val="Nagwek2"/>
      <w:lvlText w:val="%2)"/>
      <w:lvlJc w:val="left"/>
      <w:pPr>
        <w:tabs>
          <w:tab w:val="num" w:pos="0"/>
        </w:tabs>
        <w:ind w:left="283" w:firstLine="114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upperLetter"/>
      <w:pStyle w:val="Nagwek3"/>
      <w:suff w:val="nothing"/>
      <w:lvlText w:val="%3)"/>
      <w:lvlJc w:val="left"/>
      <w:pPr>
        <w:ind w:left="283" w:firstLine="114"/>
      </w:pPr>
      <w:rPr>
        <w:rFonts w:ascii="Apolonia" w:hAnsi="Apolonia" w:cs="Apolonia" w:hint="default"/>
        <w:sz w:val="28"/>
        <w:szCs w:val="28"/>
      </w:r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52776A30"/>
    <w:multiLevelType w:val="hybridMultilevel"/>
    <w:tmpl w:val="FD9E591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A47"/>
    <w:rsid w:val="00105A47"/>
    <w:rsid w:val="00392711"/>
    <w:rsid w:val="005D3042"/>
    <w:rsid w:val="005D7339"/>
    <w:rsid w:val="00B9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5780F"/>
  <w15:chartTrackingRefBased/>
  <w15:docId w15:val="{ECE235F5-AF68-438D-8BFA-1C0883148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next w:val="Stopka"/>
    <w:qFormat/>
    <w:rsid w:val="00B921C1"/>
    <w:pPr>
      <w:keepNext/>
      <w:suppressLineNumbers/>
      <w:suppressAutoHyphens/>
      <w:spacing w:after="0" w:line="240" w:lineRule="auto"/>
    </w:pPr>
    <w:rPr>
      <w:rFonts w:ascii="Times New Roman" w:eastAsia="Times New Roman" w:hAnsi="Times New Roman" w:cs="FreeSans"/>
      <w:color w:val="000000"/>
      <w:kern w:val="2"/>
      <w:sz w:val="24"/>
      <w:szCs w:val="24"/>
      <w:lang w:eastAsia="zh-CN" w:bidi="hi-IN"/>
    </w:rPr>
  </w:style>
  <w:style w:type="paragraph" w:styleId="Nagwek2">
    <w:name w:val="heading 2"/>
    <w:basedOn w:val="Normalny"/>
    <w:next w:val="Tekstpodstawowy"/>
    <w:link w:val="Nagwek2Znak"/>
    <w:qFormat/>
    <w:rsid w:val="00B921C1"/>
    <w:pPr>
      <w:numPr>
        <w:ilvl w:val="1"/>
        <w:numId w:val="1"/>
      </w:numPr>
      <w:suppressLineNumbers w:val="0"/>
      <w:spacing w:before="283" w:after="113"/>
      <w:outlineLvl w:val="1"/>
    </w:pPr>
    <w:rPr>
      <w:rFonts w:ascii="Apolonia" w:hAnsi="Apolonia" w:cs="Apolonia"/>
      <w:b/>
      <w:caps/>
      <w:sz w:val="28"/>
      <w:szCs w:val="32"/>
    </w:rPr>
  </w:style>
  <w:style w:type="paragraph" w:styleId="Nagwek3">
    <w:name w:val="heading 3"/>
    <w:basedOn w:val="Normalny"/>
    <w:next w:val="Tekstpodstawowy"/>
    <w:link w:val="Nagwek3Znak"/>
    <w:qFormat/>
    <w:rsid w:val="00B921C1"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Tekstpodstawowy"/>
    <w:link w:val="Nagwek4Znak"/>
    <w:qFormat/>
    <w:rsid w:val="00B921C1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5">
    <w:name w:val="heading 5"/>
    <w:basedOn w:val="Normalny"/>
    <w:next w:val="Tekstpodstawowy"/>
    <w:link w:val="Nagwek5Znak"/>
    <w:qFormat/>
    <w:rsid w:val="00B921C1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paragraph" w:styleId="Nagwek6">
    <w:name w:val="heading 6"/>
    <w:basedOn w:val="Normalny"/>
    <w:next w:val="Tekstpodstawowy"/>
    <w:link w:val="Nagwek6Znak"/>
    <w:qFormat/>
    <w:rsid w:val="00B921C1"/>
    <w:pPr>
      <w:numPr>
        <w:ilvl w:val="5"/>
        <w:numId w:val="1"/>
      </w:num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ormalny"/>
    <w:next w:val="Tekstpodstawowy"/>
    <w:link w:val="Nagwek7Znak"/>
    <w:qFormat/>
    <w:rsid w:val="00B921C1"/>
    <w:pPr>
      <w:numPr>
        <w:ilvl w:val="6"/>
        <w:numId w:val="1"/>
      </w:num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Normalny"/>
    <w:next w:val="Tekstpodstawowy"/>
    <w:link w:val="Nagwek8Znak"/>
    <w:qFormat/>
    <w:rsid w:val="00B921C1"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2"/>
      <w:szCs w:val="22"/>
    </w:rPr>
  </w:style>
  <w:style w:type="paragraph" w:styleId="Nagwek9">
    <w:name w:val="heading 9"/>
    <w:basedOn w:val="Normalny"/>
    <w:next w:val="Tekstpodstawowy"/>
    <w:link w:val="Nagwek9Znak"/>
    <w:qFormat/>
    <w:rsid w:val="00B921C1"/>
    <w:pPr>
      <w:numPr>
        <w:ilvl w:val="8"/>
        <w:numId w:val="1"/>
      </w:numPr>
      <w:spacing w:before="60" w:after="60"/>
      <w:outlineLvl w:val="8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B921C1"/>
    <w:rPr>
      <w:rFonts w:ascii="Apolonia" w:eastAsia="Times New Roman" w:hAnsi="Apolonia" w:cs="Apolonia"/>
      <w:b/>
      <w:caps/>
      <w:color w:val="000000"/>
      <w:kern w:val="2"/>
      <w:sz w:val="28"/>
      <w:szCs w:val="32"/>
      <w:lang w:eastAsia="zh-CN" w:bidi="hi-IN"/>
    </w:rPr>
  </w:style>
  <w:style w:type="character" w:customStyle="1" w:styleId="Nagwek3Znak">
    <w:name w:val="Nagłówek 3 Znak"/>
    <w:basedOn w:val="Domylnaczcionkaakapitu"/>
    <w:link w:val="Nagwek3"/>
    <w:rsid w:val="00B921C1"/>
    <w:rPr>
      <w:rFonts w:ascii="Times New Roman" w:eastAsia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rsid w:val="00B921C1"/>
    <w:rPr>
      <w:rFonts w:ascii="Times New Roman" w:eastAsia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character" w:customStyle="1" w:styleId="Nagwek5Znak">
    <w:name w:val="Nagłówek 5 Znak"/>
    <w:basedOn w:val="Domylnaczcionkaakapitu"/>
    <w:link w:val="Nagwek5"/>
    <w:rsid w:val="00B921C1"/>
    <w:rPr>
      <w:rFonts w:ascii="Times New Roman" w:eastAsia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Nagwek6Znak">
    <w:name w:val="Nagłówek 6 Znak"/>
    <w:basedOn w:val="Domylnaczcionkaakapitu"/>
    <w:link w:val="Nagwek6"/>
    <w:rsid w:val="00B921C1"/>
    <w:rPr>
      <w:rFonts w:ascii="Times New Roman" w:eastAsia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Nagwek7Znak">
    <w:name w:val="Nagłówek 7 Znak"/>
    <w:basedOn w:val="Domylnaczcionkaakapitu"/>
    <w:link w:val="Nagwek7"/>
    <w:rsid w:val="00B921C1"/>
    <w:rPr>
      <w:rFonts w:ascii="Times New Roman" w:eastAsia="Times New Roman" w:hAnsi="Times New Roman" w:cs="FreeSans"/>
      <w:b/>
      <w:bCs/>
      <w:color w:val="000000"/>
      <w:kern w:val="2"/>
      <w:lang w:eastAsia="zh-CN" w:bidi="hi-IN"/>
    </w:rPr>
  </w:style>
  <w:style w:type="character" w:customStyle="1" w:styleId="Nagwek8Znak">
    <w:name w:val="Nagłówek 8 Znak"/>
    <w:basedOn w:val="Domylnaczcionkaakapitu"/>
    <w:link w:val="Nagwek8"/>
    <w:rsid w:val="00B921C1"/>
    <w:rPr>
      <w:rFonts w:ascii="Times New Roman" w:eastAsia="Times New Roman" w:hAnsi="Times New Roman" w:cs="FreeSans"/>
      <w:b/>
      <w:bCs/>
      <w:i/>
      <w:iCs/>
      <w:color w:val="000000"/>
      <w:kern w:val="2"/>
      <w:lang w:eastAsia="zh-CN" w:bidi="hi-IN"/>
    </w:rPr>
  </w:style>
  <w:style w:type="character" w:customStyle="1" w:styleId="Nagwek9Znak">
    <w:name w:val="Nagłówek 9 Znak"/>
    <w:basedOn w:val="Domylnaczcionkaakapitu"/>
    <w:link w:val="Nagwek9"/>
    <w:rsid w:val="00B921C1"/>
    <w:rPr>
      <w:rFonts w:ascii="Times New Roman" w:eastAsia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paragraph" w:styleId="Legenda">
    <w:name w:val="caption"/>
    <w:basedOn w:val="Normalny"/>
    <w:qFormat/>
    <w:rsid w:val="00B921C1"/>
    <w:pPr>
      <w:spacing w:before="120" w:after="120"/>
    </w:pPr>
    <w:rPr>
      <w:i/>
      <w:iCs/>
    </w:rPr>
  </w:style>
  <w:style w:type="paragraph" w:styleId="Stopka">
    <w:name w:val="footer"/>
    <w:basedOn w:val="Normalny"/>
    <w:link w:val="StopkaZnak"/>
    <w:uiPriority w:val="99"/>
    <w:rsid w:val="00B921C1"/>
    <w:pPr>
      <w:tabs>
        <w:tab w:val="center" w:pos="4819"/>
        <w:tab w:val="right" w:pos="9638"/>
      </w:tabs>
    </w:pPr>
    <w:rPr>
      <w:rFonts w:ascii="Apolonia" w:hAnsi="Apolonia" w:cs="Apolonia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B921C1"/>
    <w:rPr>
      <w:rFonts w:ascii="Apolonia" w:eastAsia="Times New Roman" w:hAnsi="Apolonia" w:cs="Apolonia"/>
      <w:color w:val="000000"/>
      <w:kern w:val="2"/>
      <w:sz w:val="24"/>
      <w:szCs w:val="24"/>
      <w:lang w:val="x-none" w:eastAsia="zh-CN" w:bidi="hi-IN"/>
    </w:rPr>
  </w:style>
  <w:style w:type="paragraph" w:customStyle="1" w:styleId="ListParagraph1">
    <w:name w:val="List Paragraph1"/>
    <w:basedOn w:val="Normalny"/>
    <w:rsid w:val="00B921C1"/>
    <w:pPr>
      <w:ind w:left="720"/>
    </w:pPr>
    <w:rPr>
      <w:rFonts w:eastAsia="Calibri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921C1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921C1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309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Betlej</dc:creator>
  <cp:keywords/>
  <dc:description/>
  <cp:lastModifiedBy>Izabela Betlej</cp:lastModifiedBy>
  <cp:revision>3</cp:revision>
  <dcterms:created xsi:type="dcterms:W3CDTF">2022-11-30T09:54:00Z</dcterms:created>
  <dcterms:modified xsi:type="dcterms:W3CDTF">2022-11-30T09:55:00Z</dcterms:modified>
</cp:coreProperties>
</file>